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ED7" w:rsidRPr="005221FD" w:rsidRDefault="00261BF6" w:rsidP="00763ED7">
      <w:pPr>
        <w:jc w:val="center"/>
        <w:rPr>
          <w:rFonts w:cs="Tahoma"/>
          <w:b/>
          <w:bCs/>
          <w:sz w:val="32"/>
          <w:szCs w:val="32"/>
        </w:rPr>
      </w:pPr>
      <w:r w:rsidRPr="00261BF6">
        <w:rPr>
          <w:rFonts w:ascii="Arial" w:hAnsi="Arial"/>
          <w:noProof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2.7pt;margin-top:-28.85pt;width:39.75pt;height:50.25pt;z-index:-251658752" wrapcoords="2038 967 1223 1290 1223 17087 8558 20310 9781 20310 11819 20310 13042 20310 20377 17087 19970 967 2038 967" filled="t">
            <v:fill color2="black"/>
            <v:imagedata r:id="rId7" o:title=""/>
            <w10:wrap type="tight"/>
          </v:shape>
          <o:OLEObject Type="Embed" ProgID="Word.Picture.8" ShapeID="_x0000_s1026" DrawAspect="Content" ObjectID="_1820910230" r:id="rId8"/>
        </w:pict>
      </w:r>
      <w:r w:rsidR="00763ED7" w:rsidRPr="005221FD">
        <w:t xml:space="preserve">                                                             </w:t>
      </w:r>
    </w:p>
    <w:p w:rsidR="00763ED7" w:rsidRPr="005221FD" w:rsidRDefault="00763ED7" w:rsidP="00763ED7">
      <w:pPr>
        <w:jc w:val="center"/>
        <w:rPr>
          <w:rFonts w:cs="Tahoma"/>
          <w:b/>
          <w:bCs/>
          <w:sz w:val="32"/>
          <w:szCs w:val="32"/>
        </w:rPr>
      </w:pPr>
    </w:p>
    <w:p w:rsidR="00763ED7" w:rsidRPr="005221FD" w:rsidRDefault="00763ED7" w:rsidP="00763ED7">
      <w:pPr>
        <w:jc w:val="center"/>
        <w:rPr>
          <w:rFonts w:cs="Tahoma"/>
          <w:b/>
          <w:bCs/>
          <w:sz w:val="32"/>
          <w:szCs w:val="32"/>
        </w:rPr>
      </w:pPr>
      <w:r w:rsidRPr="005221FD">
        <w:rPr>
          <w:rFonts w:cs="Tahoma"/>
          <w:b/>
          <w:bCs/>
          <w:sz w:val="32"/>
          <w:szCs w:val="32"/>
        </w:rPr>
        <w:t>УКРАЇНА</w:t>
      </w:r>
    </w:p>
    <w:p w:rsidR="00763ED7" w:rsidRPr="005221FD" w:rsidRDefault="00763ED7" w:rsidP="00763ED7">
      <w:pPr>
        <w:jc w:val="center"/>
        <w:rPr>
          <w:rFonts w:cs="Tahoma"/>
          <w:b/>
          <w:bCs/>
          <w:sz w:val="32"/>
          <w:szCs w:val="32"/>
        </w:rPr>
      </w:pPr>
      <w:r w:rsidRPr="005221FD">
        <w:rPr>
          <w:rFonts w:cs="Tahoma"/>
          <w:b/>
          <w:bCs/>
          <w:sz w:val="32"/>
          <w:szCs w:val="32"/>
        </w:rPr>
        <w:t>ПАВЛОГРАДСЬКА МІСЬКА РАДА</w:t>
      </w:r>
    </w:p>
    <w:p w:rsidR="00763ED7" w:rsidRPr="005221FD" w:rsidRDefault="00763ED7" w:rsidP="00763ED7">
      <w:pPr>
        <w:jc w:val="center"/>
        <w:rPr>
          <w:rFonts w:cs="Tahoma"/>
          <w:b/>
          <w:bCs/>
          <w:sz w:val="32"/>
          <w:szCs w:val="32"/>
        </w:rPr>
      </w:pPr>
      <w:r w:rsidRPr="005221FD">
        <w:rPr>
          <w:rFonts w:cs="Tahoma"/>
          <w:b/>
          <w:bCs/>
          <w:sz w:val="32"/>
          <w:szCs w:val="32"/>
        </w:rPr>
        <w:t>ДНІПРОПЕТРОВСЬКОЇ ОБЛАСТІ</w:t>
      </w:r>
    </w:p>
    <w:p w:rsidR="00763ED7" w:rsidRPr="005221FD" w:rsidRDefault="00763ED7" w:rsidP="00763ED7">
      <w:pPr>
        <w:jc w:val="center"/>
        <w:rPr>
          <w:rFonts w:cs="Tahoma"/>
          <w:b/>
          <w:bCs/>
        </w:rPr>
      </w:pPr>
      <w:r w:rsidRPr="005221FD">
        <w:rPr>
          <w:rFonts w:cs="Tahoma"/>
          <w:b/>
          <w:bCs/>
          <w:sz w:val="32"/>
          <w:szCs w:val="32"/>
        </w:rPr>
        <w:t>(</w:t>
      </w:r>
      <w:r w:rsidR="00167837">
        <w:rPr>
          <w:rFonts w:cs="Tahoma"/>
          <w:b/>
          <w:bCs/>
          <w:sz w:val="32"/>
          <w:szCs w:val="32"/>
          <w:lang w:val="ru-RU"/>
        </w:rPr>
        <w:t>66</w:t>
      </w:r>
      <w:r w:rsidRPr="005221FD">
        <w:rPr>
          <w:rFonts w:cs="Tahoma"/>
          <w:b/>
          <w:bCs/>
          <w:sz w:val="32"/>
          <w:szCs w:val="32"/>
        </w:rPr>
        <w:t xml:space="preserve"> сесія </w:t>
      </w:r>
      <w:r w:rsidR="00E04852">
        <w:rPr>
          <w:rFonts w:cs="Tahoma"/>
          <w:b/>
          <w:bCs/>
          <w:sz w:val="32"/>
          <w:szCs w:val="32"/>
          <w:lang w:val="en-US"/>
        </w:rPr>
        <w:t>VIII</w:t>
      </w:r>
      <w:r w:rsidR="0045497B" w:rsidRPr="00C13242">
        <w:rPr>
          <w:rFonts w:cs="Tahoma"/>
          <w:b/>
          <w:bCs/>
          <w:sz w:val="32"/>
          <w:szCs w:val="32"/>
          <w:lang w:val="ru-RU"/>
        </w:rPr>
        <w:t xml:space="preserve"> </w:t>
      </w:r>
      <w:r w:rsidRPr="005221FD">
        <w:rPr>
          <w:rFonts w:cs="Tahoma"/>
          <w:b/>
          <w:bCs/>
          <w:sz w:val="32"/>
          <w:szCs w:val="32"/>
        </w:rPr>
        <w:t>скликання)</w:t>
      </w:r>
    </w:p>
    <w:p w:rsidR="00763ED7" w:rsidRPr="005221FD" w:rsidRDefault="00763ED7" w:rsidP="00763ED7">
      <w:pPr>
        <w:jc w:val="center"/>
        <w:rPr>
          <w:rFonts w:cs="Tahoma"/>
          <w:b/>
          <w:bCs/>
        </w:rPr>
      </w:pPr>
    </w:p>
    <w:p w:rsidR="00763ED7" w:rsidRPr="005221FD" w:rsidRDefault="00763ED7" w:rsidP="00763ED7">
      <w:pPr>
        <w:jc w:val="center"/>
        <w:rPr>
          <w:rFonts w:cs="Tahoma"/>
          <w:b/>
          <w:bCs/>
          <w:sz w:val="32"/>
          <w:szCs w:val="32"/>
        </w:rPr>
      </w:pPr>
      <w:r w:rsidRPr="005221FD">
        <w:rPr>
          <w:rFonts w:cs="Tahoma"/>
          <w:b/>
          <w:bCs/>
          <w:sz w:val="32"/>
          <w:szCs w:val="32"/>
        </w:rPr>
        <w:t>РІШЕННЯ</w:t>
      </w:r>
    </w:p>
    <w:p w:rsidR="00763ED7" w:rsidRPr="005221FD" w:rsidRDefault="00763ED7" w:rsidP="00763ED7">
      <w:pPr>
        <w:jc w:val="center"/>
        <w:rPr>
          <w:rFonts w:cs="Tahoma"/>
          <w:b/>
          <w:bCs/>
          <w:sz w:val="32"/>
          <w:szCs w:val="32"/>
        </w:rPr>
      </w:pPr>
    </w:p>
    <w:p w:rsidR="00763ED7" w:rsidRPr="002546A4" w:rsidRDefault="00763ED7" w:rsidP="00763ED7">
      <w:pPr>
        <w:pStyle w:val="a4"/>
        <w:rPr>
          <w:rFonts w:ascii="Times New Roman" w:hAnsi="Times New Roman"/>
          <w:b/>
          <w:color w:val="000000"/>
          <w:sz w:val="32"/>
          <w:szCs w:val="32"/>
          <w:lang w:eastAsia="ru-RU"/>
        </w:rPr>
      </w:pPr>
      <w:r w:rsidRPr="00E67EA2">
        <w:rPr>
          <w:rFonts w:ascii="Times New Roman" w:hAnsi="Times New Roman" w:cs="Tahoma"/>
          <w:b/>
          <w:bCs/>
          <w:sz w:val="32"/>
          <w:szCs w:val="32"/>
          <w:lang w:val="uk-UA"/>
        </w:rPr>
        <w:t xml:space="preserve">від  </w:t>
      </w:r>
      <w:r w:rsidRPr="00E67EA2">
        <w:rPr>
          <w:rFonts w:ascii="Times New Roman" w:hAnsi="Times New Roman"/>
          <w:b/>
          <w:color w:val="000000"/>
          <w:sz w:val="32"/>
          <w:szCs w:val="32"/>
          <w:lang w:val="uk-UA" w:eastAsia="ru-RU"/>
        </w:rPr>
        <w:t xml:space="preserve"> </w:t>
      </w:r>
      <w:r w:rsidR="002546A4" w:rsidRPr="00E04852">
        <w:rPr>
          <w:rFonts w:ascii="Times New Roman" w:hAnsi="Times New Roman"/>
          <w:b/>
          <w:color w:val="000000"/>
          <w:sz w:val="32"/>
          <w:szCs w:val="32"/>
          <w:lang w:eastAsia="ru-RU"/>
        </w:rPr>
        <w:t>____________</w:t>
      </w:r>
      <w:r w:rsidRPr="00E04852">
        <w:rPr>
          <w:rFonts w:ascii="Times New Roman" w:hAnsi="Times New Roman" w:cs="Tahoma"/>
          <w:bCs/>
          <w:sz w:val="32"/>
          <w:szCs w:val="32"/>
          <w:lang w:val="uk-UA"/>
        </w:rPr>
        <w:t xml:space="preserve">   </w:t>
      </w:r>
      <w:r w:rsidRPr="00E67EA2">
        <w:rPr>
          <w:rFonts w:ascii="Times New Roman" w:hAnsi="Times New Roman" w:cs="Tahoma"/>
          <w:b/>
          <w:bCs/>
          <w:sz w:val="32"/>
          <w:szCs w:val="32"/>
          <w:lang w:val="uk-UA"/>
        </w:rPr>
        <w:t xml:space="preserve">  </w:t>
      </w:r>
      <w:r w:rsidRPr="00E67EA2">
        <w:rPr>
          <w:rFonts w:ascii="Times New Roman" w:hAnsi="Times New Roman" w:cs="Tahoma"/>
          <w:b/>
          <w:bCs/>
          <w:sz w:val="32"/>
          <w:szCs w:val="32"/>
          <w:lang w:val="uk-UA"/>
        </w:rPr>
        <w:tab/>
      </w:r>
      <w:r w:rsidRPr="00E67EA2">
        <w:rPr>
          <w:rFonts w:ascii="Times New Roman" w:hAnsi="Times New Roman" w:cs="Tahoma"/>
          <w:b/>
          <w:bCs/>
          <w:sz w:val="32"/>
          <w:szCs w:val="32"/>
          <w:lang w:val="uk-UA"/>
        </w:rPr>
        <w:tab/>
      </w:r>
      <w:r w:rsidRPr="00E67EA2">
        <w:rPr>
          <w:rFonts w:ascii="Times New Roman" w:hAnsi="Times New Roman" w:cs="Tahoma"/>
          <w:b/>
          <w:bCs/>
          <w:sz w:val="32"/>
          <w:szCs w:val="32"/>
          <w:lang w:val="uk-UA"/>
        </w:rPr>
        <w:tab/>
        <w:t xml:space="preserve">                         </w:t>
      </w:r>
      <w:r w:rsidRPr="00E67EA2">
        <w:rPr>
          <w:rFonts w:ascii="Times New Roman" w:hAnsi="Times New Roman"/>
          <w:b/>
          <w:color w:val="000000"/>
          <w:sz w:val="32"/>
          <w:szCs w:val="32"/>
          <w:lang w:val="uk-UA" w:eastAsia="ru-RU"/>
        </w:rPr>
        <w:t xml:space="preserve">№ </w:t>
      </w:r>
      <w:r w:rsidR="002546A4" w:rsidRPr="002546A4">
        <w:rPr>
          <w:rFonts w:ascii="Times New Roman" w:hAnsi="Times New Roman"/>
          <w:b/>
          <w:color w:val="000000"/>
          <w:sz w:val="32"/>
          <w:szCs w:val="32"/>
          <w:lang w:eastAsia="ru-RU"/>
        </w:rPr>
        <w:t>_____________</w:t>
      </w:r>
    </w:p>
    <w:p w:rsidR="00763ED7" w:rsidRPr="005221FD" w:rsidRDefault="00763ED7" w:rsidP="00763ED7">
      <w:pPr>
        <w:jc w:val="both"/>
        <w:rPr>
          <w:rFonts w:cs="Tahoma"/>
          <w:sz w:val="24"/>
        </w:rPr>
      </w:pPr>
      <w:r w:rsidRPr="005221FD">
        <w:rPr>
          <w:rFonts w:cs="Tahoma"/>
          <w:sz w:val="24"/>
        </w:rPr>
        <w:tab/>
      </w:r>
    </w:p>
    <w:p w:rsidR="004815CA" w:rsidRDefault="004815CA" w:rsidP="00763ED7">
      <w:pPr>
        <w:jc w:val="both"/>
        <w:rPr>
          <w:rFonts w:eastAsia="Calibri"/>
          <w:sz w:val="24"/>
          <w:szCs w:val="24"/>
          <w:lang w:eastAsia="en-US"/>
        </w:rPr>
      </w:pPr>
    </w:p>
    <w:p w:rsidR="00483239" w:rsidRPr="004815CA" w:rsidRDefault="00483239" w:rsidP="00483239">
      <w:pPr>
        <w:jc w:val="both"/>
        <w:rPr>
          <w:rFonts w:eastAsia="Calibri"/>
          <w:sz w:val="28"/>
          <w:szCs w:val="28"/>
          <w:lang w:eastAsia="en-US"/>
        </w:rPr>
      </w:pPr>
      <w:r w:rsidRPr="004815CA">
        <w:rPr>
          <w:rFonts w:eastAsia="Calibri"/>
          <w:sz w:val="28"/>
          <w:szCs w:val="28"/>
          <w:lang w:eastAsia="en-US"/>
        </w:rPr>
        <w:t xml:space="preserve">Про внесення змін до </w:t>
      </w:r>
    </w:p>
    <w:p w:rsidR="00483239" w:rsidRPr="004815CA" w:rsidRDefault="00483239" w:rsidP="00483239">
      <w:pPr>
        <w:jc w:val="both"/>
        <w:rPr>
          <w:rFonts w:eastAsia="Calibri"/>
          <w:sz w:val="28"/>
          <w:szCs w:val="28"/>
          <w:lang w:eastAsia="en-US"/>
        </w:rPr>
      </w:pPr>
      <w:r w:rsidRPr="004815CA">
        <w:rPr>
          <w:rFonts w:eastAsia="Calibri"/>
          <w:sz w:val="28"/>
          <w:szCs w:val="28"/>
          <w:lang w:eastAsia="en-US"/>
        </w:rPr>
        <w:t xml:space="preserve">Переліку адміністративних послуг, </w:t>
      </w:r>
    </w:p>
    <w:p w:rsidR="00483239" w:rsidRPr="004815CA" w:rsidRDefault="00483239" w:rsidP="00483239">
      <w:pPr>
        <w:jc w:val="both"/>
        <w:rPr>
          <w:rFonts w:eastAsia="Calibri"/>
          <w:sz w:val="28"/>
          <w:szCs w:val="28"/>
          <w:lang w:eastAsia="en-US"/>
        </w:rPr>
      </w:pPr>
      <w:r w:rsidRPr="004815CA">
        <w:rPr>
          <w:rFonts w:eastAsia="Calibri"/>
          <w:sz w:val="28"/>
          <w:szCs w:val="28"/>
          <w:lang w:eastAsia="en-US"/>
        </w:rPr>
        <w:t xml:space="preserve">які надаються через Центр надання </w:t>
      </w:r>
    </w:p>
    <w:p w:rsidR="00483239" w:rsidRPr="004815CA" w:rsidRDefault="00483239" w:rsidP="00483239">
      <w:pPr>
        <w:jc w:val="both"/>
        <w:rPr>
          <w:rFonts w:eastAsia="Calibri"/>
          <w:sz w:val="28"/>
          <w:szCs w:val="28"/>
          <w:lang w:eastAsia="en-US"/>
        </w:rPr>
      </w:pPr>
      <w:r w:rsidRPr="004815CA">
        <w:rPr>
          <w:rFonts w:eastAsia="Calibri"/>
          <w:sz w:val="28"/>
          <w:szCs w:val="28"/>
          <w:lang w:eastAsia="en-US"/>
        </w:rPr>
        <w:t xml:space="preserve">адміністративних послуг м. Павлограда </w:t>
      </w:r>
    </w:p>
    <w:p w:rsidR="004815CA" w:rsidRPr="004815CA" w:rsidRDefault="004815CA" w:rsidP="00C44A6A">
      <w:pPr>
        <w:pStyle w:val="a3"/>
        <w:spacing w:before="0" w:beforeAutospacing="0" w:after="0"/>
        <w:jc w:val="both"/>
        <w:rPr>
          <w:sz w:val="28"/>
          <w:szCs w:val="28"/>
          <w:lang w:val="uk-UA"/>
        </w:rPr>
      </w:pPr>
    </w:p>
    <w:p w:rsidR="009D1243" w:rsidRPr="00C44A6A" w:rsidRDefault="00160D68" w:rsidP="009D1243">
      <w:pPr>
        <w:ind w:firstLine="708"/>
        <w:jc w:val="both"/>
        <w:rPr>
          <w:rFonts w:eastAsia="Calibri"/>
          <w:sz w:val="28"/>
          <w:szCs w:val="28"/>
          <w:lang w:eastAsia="zh-CN"/>
        </w:rPr>
      </w:pPr>
      <w:r w:rsidRPr="004815CA">
        <w:rPr>
          <w:rFonts w:eastAsia="Calibri"/>
          <w:sz w:val="28"/>
          <w:szCs w:val="28"/>
        </w:rPr>
        <w:t>Відповідно до</w:t>
      </w:r>
      <w:r w:rsidR="004836C7">
        <w:rPr>
          <w:rFonts w:eastAsia="Calibri"/>
          <w:sz w:val="28"/>
          <w:szCs w:val="28"/>
        </w:rPr>
        <w:t xml:space="preserve"> статей </w:t>
      </w:r>
      <w:r w:rsidR="00ED57A2">
        <w:rPr>
          <w:rFonts w:eastAsia="Calibri"/>
          <w:sz w:val="28"/>
          <w:szCs w:val="28"/>
        </w:rPr>
        <w:t xml:space="preserve">3, </w:t>
      </w:r>
      <w:r w:rsidR="004836C7">
        <w:rPr>
          <w:rFonts w:eastAsia="Calibri"/>
          <w:sz w:val="28"/>
          <w:szCs w:val="28"/>
        </w:rPr>
        <w:t xml:space="preserve">8 та 12 Закону України </w:t>
      </w:r>
      <w:proofErr w:type="spellStart"/>
      <w:r w:rsidR="004A76B1" w:rsidRPr="004815CA">
        <w:rPr>
          <w:rFonts w:eastAsia="Calibri"/>
          <w:sz w:val="28"/>
          <w:szCs w:val="28"/>
          <w:lang w:eastAsia="zh-CN"/>
        </w:rPr>
        <w:t>“</w:t>
      </w:r>
      <w:r w:rsidRPr="004815CA">
        <w:rPr>
          <w:rFonts w:eastAsia="Calibri"/>
          <w:sz w:val="28"/>
          <w:szCs w:val="28"/>
        </w:rPr>
        <w:t>Про</w:t>
      </w:r>
      <w:proofErr w:type="spellEnd"/>
      <w:r w:rsidRPr="004815CA">
        <w:rPr>
          <w:rFonts w:eastAsia="Calibri"/>
          <w:sz w:val="28"/>
          <w:szCs w:val="28"/>
        </w:rPr>
        <w:t xml:space="preserve"> адміністративні </w:t>
      </w:r>
      <w:proofErr w:type="spellStart"/>
      <w:r w:rsidRPr="004815CA">
        <w:rPr>
          <w:rFonts w:eastAsia="Calibri"/>
          <w:sz w:val="28"/>
          <w:szCs w:val="28"/>
        </w:rPr>
        <w:t>послуги</w:t>
      </w:r>
      <w:r w:rsidR="004A76B1" w:rsidRPr="004815CA">
        <w:rPr>
          <w:rFonts w:eastAsia="Calibri"/>
          <w:sz w:val="28"/>
          <w:szCs w:val="28"/>
          <w:lang w:eastAsia="zh-CN"/>
        </w:rPr>
        <w:t>”</w:t>
      </w:r>
      <w:proofErr w:type="spellEnd"/>
      <w:r w:rsidRPr="004815CA">
        <w:rPr>
          <w:rFonts w:eastAsia="Calibri"/>
          <w:sz w:val="28"/>
          <w:szCs w:val="28"/>
        </w:rPr>
        <w:t xml:space="preserve">, </w:t>
      </w:r>
      <w:r w:rsidR="002546A4">
        <w:rPr>
          <w:rFonts w:eastAsia="Calibri"/>
          <w:sz w:val="28"/>
          <w:szCs w:val="28"/>
        </w:rPr>
        <w:t xml:space="preserve">Закону України </w:t>
      </w:r>
      <w:proofErr w:type="spellStart"/>
      <w:r w:rsidR="002546A4" w:rsidRPr="004815CA">
        <w:rPr>
          <w:rFonts w:eastAsia="Calibri"/>
          <w:sz w:val="28"/>
          <w:szCs w:val="28"/>
          <w:lang w:eastAsia="zh-CN"/>
        </w:rPr>
        <w:t>“</w:t>
      </w:r>
      <w:r w:rsidR="002546A4" w:rsidRPr="004815CA">
        <w:rPr>
          <w:rFonts w:eastAsia="Calibri"/>
          <w:sz w:val="28"/>
          <w:szCs w:val="28"/>
        </w:rPr>
        <w:t>Про</w:t>
      </w:r>
      <w:proofErr w:type="spellEnd"/>
      <w:r w:rsidR="002546A4" w:rsidRPr="004815CA">
        <w:rPr>
          <w:rFonts w:eastAsia="Calibri"/>
          <w:sz w:val="28"/>
          <w:szCs w:val="28"/>
        </w:rPr>
        <w:t xml:space="preserve"> </w:t>
      </w:r>
      <w:r w:rsidR="002546A4">
        <w:rPr>
          <w:rFonts w:eastAsia="Calibri"/>
          <w:sz w:val="28"/>
          <w:szCs w:val="28"/>
        </w:rPr>
        <w:t xml:space="preserve">адміністративну </w:t>
      </w:r>
      <w:proofErr w:type="spellStart"/>
      <w:r w:rsidR="002546A4">
        <w:rPr>
          <w:rFonts w:eastAsia="Calibri"/>
          <w:sz w:val="28"/>
          <w:szCs w:val="28"/>
        </w:rPr>
        <w:t>процедуру</w:t>
      </w:r>
      <w:r w:rsidR="002546A4" w:rsidRPr="004815CA">
        <w:rPr>
          <w:rFonts w:eastAsia="Calibri"/>
          <w:sz w:val="28"/>
          <w:szCs w:val="28"/>
          <w:lang w:eastAsia="zh-CN"/>
        </w:rPr>
        <w:t>”</w:t>
      </w:r>
      <w:proofErr w:type="spellEnd"/>
      <w:r w:rsidR="00ED57A2">
        <w:rPr>
          <w:rFonts w:eastAsia="Calibri"/>
          <w:sz w:val="28"/>
          <w:szCs w:val="28"/>
        </w:rPr>
        <w:t>, враховуючи</w:t>
      </w:r>
      <w:r w:rsidR="00F95E01">
        <w:rPr>
          <w:rFonts w:eastAsia="Calibri"/>
          <w:sz w:val="28"/>
          <w:szCs w:val="28"/>
          <w:lang w:eastAsia="zh-CN"/>
        </w:rPr>
        <w:t xml:space="preserve"> </w:t>
      </w:r>
      <w:r w:rsidR="009D6399">
        <w:rPr>
          <w:rFonts w:eastAsia="Calibri"/>
          <w:sz w:val="28"/>
          <w:szCs w:val="28"/>
          <w:lang w:eastAsia="zh-CN"/>
        </w:rPr>
        <w:t xml:space="preserve">лист Міністерства у справах ветеранів </w:t>
      </w:r>
      <w:r w:rsidR="009D1243">
        <w:rPr>
          <w:rFonts w:eastAsia="Calibri"/>
          <w:sz w:val="28"/>
          <w:szCs w:val="28"/>
          <w:lang w:eastAsia="zh-CN"/>
        </w:rPr>
        <w:t>України</w:t>
      </w:r>
      <w:r w:rsidR="009D1243" w:rsidRPr="004815CA">
        <w:rPr>
          <w:rFonts w:eastAsia="Calibri"/>
          <w:sz w:val="28"/>
          <w:szCs w:val="28"/>
        </w:rPr>
        <w:t xml:space="preserve"> </w:t>
      </w:r>
      <w:r w:rsidR="009D1243">
        <w:rPr>
          <w:rFonts w:eastAsia="Calibri"/>
          <w:sz w:val="28"/>
          <w:szCs w:val="28"/>
        </w:rPr>
        <w:t xml:space="preserve">від 30.07.2025 №15903/3/3.4-25, </w:t>
      </w:r>
      <w:r w:rsidR="009D1243" w:rsidRPr="004815CA">
        <w:rPr>
          <w:rFonts w:eastAsia="Calibri"/>
          <w:sz w:val="28"/>
          <w:szCs w:val="28"/>
        </w:rPr>
        <w:t xml:space="preserve">з метою </w:t>
      </w:r>
      <w:r w:rsidR="009D1243" w:rsidRPr="004815CA">
        <w:rPr>
          <w:rFonts w:eastAsia="Calibri"/>
          <w:sz w:val="28"/>
          <w:szCs w:val="28"/>
          <w:lang w:eastAsia="zh-CN"/>
        </w:rPr>
        <w:t xml:space="preserve">впровадження нових механізмів і підходів для вирішення </w:t>
      </w:r>
      <w:r w:rsidR="009D1243">
        <w:rPr>
          <w:rFonts w:eastAsia="Calibri"/>
          <w:sz w:val="28"/>
          <w:szCs w:val="28"/>
          <w:lang w:eastAsia="zh-CN"/>
        </w:rPr>
        <w:t>основних проблем цільової групи</w:t>
      </w:r>
      <w:r w:rsidR="009D1243" w:rsidRPr="004815CA">
        <w:rPr>
          <w:rFonts w:eastAsia="Calibri"/>
          <w:sz w:val="28"/>
          <w:szCs w:val="28"/>
          <w:lang w:eastAsia="zh-CN"/>
        </w:rPr>
        <w:t xml:space="preserve"> ветеран</w:t>
      </w:r>
      <w:r w:rsidR="009D1243">
        <w:rPr>
          <w:rFonts w:eastAsia="Calibri"/>
          <w:sz w:val="28"/>
          <w:szCs w:val="28"/>
          <w:lang w:eastAsia="zh-CN"/>
        </w:rPr>
        <w:t>ів</w:t>
      </w:r>
      <w:r w:rsidR="009D1243" w:rsidRPr="004815CA">
        <w:rPr>
          <w:rFonts w:eastAsia="Calibri"/>
          <w:sz w:val="28"/>
          <w:szCs w:val="28"/>
          <w:lang w:eastAsia="zh-CN"/>
        </w:rPr>
        <w:t xml:space="preserve"> війни шляхом отримання ними адміністративних, соціальних,  медичних, освітніх, культурних та інших послуг за принципом </w:t>
      </w:r>
      <w:proofErr w:type="spellStart"/>
      <w:r w:rsidR="009D1243" w:rsidRPr="004815CA">
        <w:rPr>
          <w:rFonts w:eastAsia="Calibri"/>
          <w:sz w:val="28"/>
          <w:szCs w:val="28"/>
          <w:lang w:eastAsia="zh-CN"/>
        </w:rPr>
        <w:t>“єдиного</w:t>
      </w:r>
      <w:proofErr w:type="spellEnd"/>
      <w:r w:rsidR="009D1243" w:rsidRPr="004815CA">
        <w:rPr>
          <w:rFonts w:eastAsia="Calibri"/>
          <w:sz w:val="28"/>
          <w:szCs w:val="28"/>
          <w:lang w:eastAsia="zh-CN"/>
        </w:rPr>
        <w:t xml:space="preserve"> вікна</w:t>
      </w:r>
      <w:r w:rsidR="009D1243">
        <w:rPr>
          <w:rFonts w:eastAsia="Calibri"/>
          <w:sz w:val="28"/>
          <w:szCs w:val="28"/>
          <w:lang w:eastAsia="zh-CN"/>
        </w:rPr>
        <w:t xml:space="preserve"> </w:t>
      </w:r>
      <w:proofErr w:type="spellStart"/>
      <w:r w:rsidR="009D1243">
        <w:rPr>
          <w:rFonts w:eastAsia="Calibri"/>
          <w:sz w:val="28"/>
          <w:szCs w:val="28"/>
          <w:lang w:eastAsia="zh-CN"/>
        </w:rPr>
        <w:t>ветерана</w:t>
      </w:r>
      <w:r w:rsidR="009D1243" w:rsidRPr="004815CA">
        <w:rPr>
          <w:rFonts w:eastAsia="Calibri"/>
          <w:sz w:val="28"/>
          <w:szCs w:val="28"/>
          <w:lang w:eastAsia="zh-CN"/>
        </w:rPr>
        <w:t>”</w:t>
      </w:r>
      <w:proofErr w:type="spellEnd"/>
      <w:r w:rsidR="009D1243" w:rsidRPr="004815CA">
        <w:rPr>
          <w:rFonts w:eastAsia="Calibri"/>
          <w:sz w:val="28"/>
          <w:szCs w:val="28"/>
          <w:lang w:eastAsia="zh-CN"/>
        </w:rPr>
        <w:t xml:space="preserve"> через Центр надання адміністративних послуг</w:t>
      </w:r>
      <w:r w:rsidR="009D1243">
        <w:rPr>
          <w:rFonts w:eastAsia="Calibri"/>
          <w:sz w:val="28"/>
          <w:szCs w:val="28"/>
          <w:lang w:eastAsia="zh-CN"/>
        </w:rPr>
        <w:t xml:space="preserve"> </w:t>
      </w:r>
      <w:r w:rsidR="009D1243" w:rsidRPr="004815CA">
        <w:rPr>
          <w:rFonts w:eastAsia="Calibri"/>
          <w:sz w:val="28"/>
          <w:szCs w:val="28"/>
          <w:lang w:eastAsia="zh-CN"/>
        </w:rPr>
        <w:t>м.</w:t>
      </w:r>
      <w:r w:rsidR="009D1243">
        <w:rPr>
          <w:rFonts w:eastAsia="Calibri"/>
          <w:sz w:val="28"/>
          <w:szCs w:val="28"/>
          <w:lang w:eastAsia="zh-CN"/>
        </w:rPr>
        <w:t xml:space="preserve"> </w:t>
      </w:r>
      <w:r w:rsidR="009D1243" w:rsidRPr="004815CA">
        <w:rPr>
          <w:rFonts w:eastAsia="Calibri"/>
          <w:sz w:val="28"/>
          <w:szCs w:val="28"/>
          <w:lang w:eastAsia="zh-CN"/>
        </w:rPr>
        <w:t>Павлограда міська рада</w:t>
      </w:r>
    </w:p>
    <w:p w:rsidR="00E67EA2" w:rsidRPr="004815CA" w:rsidRDefault="00E67EA2" w:rsidP="00ED57A2">
      <w:pPr>
        <w:ind w:firstLine="708"/>
        <w:jc w:val="both"/>
        <w:rPr>
          <w:sz w:val="28"/>
          <w:szCs w:val="28"/>
        </w:rPr>
      </w:pPr>
    </w:p>
    <w:p w:rsidR="00763ED7" w:rsidRPr="004815CA" w:rsidRDefault="00763ED7" w:rsidP="00763ED7">
      <w:pPr>
        <w:ind w:right="99"/>
        <w:jc w:val="center"/>
        <w:rPr>
          <w:sz w:val="28"/>
          <w:szCs w:val="28"/>
        </w:rPr>
      </w:pPr>
      <w:r w:rsidRPr="004815CA">
        <w:rPr>
          <w:sz w:val="28"/>
          <w:szCs w:val="28"/>
        </w:rPr>
        <w:t>В И Р І Ш И Л А :</w:t>
      </w:r>
    </w:p>
    <w:p w:rsidR="00763ED7" w:rsidRPr="004815CA" w:rsidRDefault="00763ED7" w:rsidP="00763ED7">
      <w:pPr>
        <w:pStyle w:val="a3"/>
        <w:spacing w:before="0" w:beforeAutospacing="0" w:after="0"/>
        <w:jc w:val="center"/>
        <w:rPr>
          <w:sz w:val="28"/>
          <w:szCs w:val="28"/>
          <w:lang w:val="uk-UA"/>
        </w:rPr>
      </w:pPr>
    </w:p>
    <w:p w:rsidR="00ED57A2" w:rsidRDefault="000A30F5" w:rsidP="00B43050">
      <w:pPr>
        <w:jc w:val="both"/>
        <w:rPr>
          <w:sz w:val="28"/>
          <w:szCs w:val="28"/>
          <w:lang w:eastAsia="ru-RU"/>
        </w:rPr>
      </w:pPr>
      <w:r w:rsidRPr="0041681C">
        <w:rPr>
          <w:sz w:val="28"/>
          <w:szCs w:val="28"/>
          <w:lang w:eastAsia="ru-RU"/>
        </w:rPr>
        <w:t>1.</w:t>
      </w:r>
      <w:r w:rsidR="00483239" w:rsidRPr="0041681C">
        <w:rPr>
          <w:sz w:val="28"/>
          <w:szCs w:val="28"/>
          <w:lang w:eastAsia="ru-RU"/>
        </w:rPr>
        <w:t xml:space="preserve">Доповнити Перелік адміністративних послуг, які надаються через Центр надання адміністративних послуг виконавчого комітету </w:t>
      </w:r>
      <w:proofErr w:type="spellStart"/>
      <w:r w:rsidR="00483239" w:rsidRPr="0041681C">
        <w:rPr>
          <w:sz w:val="28"/>
          <w:szCs w:val="28"/>
          <w:lang w:eastAsia="ru-RU"/>
        </w:rPr>
        <w:t>Павлоградської</w:t>
      </w:r>
      <w:proofErr w:type="spellEnd"/>
      <w:r w:rsidR="00483239" w:rsidRPr="0041681C">
        <w:rPr>
          <w:sz w:val="28"/>
          <w:szCs w:val="28"/>
          <w:lang w:eastAsia="ru-RU"/>
        </w:rPr>
        <w:t xml:space="preserve"> міської ради</w:t>
      </w:r>
      <w:r w:rsidRPr="0041681C">
        <w:rPr>
          <w:sz w:val="28"/>
          <w:szCs w:val="28"/>
          <w:lang w:eastAsia="ru-RU"/>
        </w:rPr>
        <w:t xml:space="preserve"> послуг</w:t>
      </w:r>
      <w:r w:rsidR="009D1243">
        <w:rPr>
          <w:sz w:val="28"/>
          <w:szCs w:val="28"/>
          <w:lang w:eastAsia="ru-RU"/>
        </w:rPr>
        <w:t>ами</w:t>
      </w:r>
      <w:r w:rsidR="0041681C" w:rsidRPr="0041681C">
        <w:rPr>
          <w:sz w:val="28"/>
          <w:szCs w:val="28"/>
          <w:lang w:eastAsia="ru-RU"/>
        </w:rPr>
        <w:t>:</w:t>
      </w:r>
    </w:p>
    <w:p w:rsidR="0041681C" w:rsidRPr="0041681C" w:rsidRDefault="0041681C" w:rsidP="00B43050">
      <w:pPr>
        <w:jc w:val="both"/>
        <w:rPr>
          <w:sz w:val="28"/>
          <w:szCs w:val="28"/>
          <w:lang w:eastAsia="ru-RU"/>
        </w:rPr>
      </w:pPr>
    </w:p>
    <w:p w:rsidR="0041681C" w:rsidRDefault="0041681C" w:rsidP="000A30F5">
      <w:pPr>
        <w:jc w:val="both"/>
        <w:rPr>
          <w:rFonts w:eastAsia="Calibri"/>
          <w:sz w:val="28"/>
          <w:szCs w:val="28"/>
          <w:lang w:eastAsia="zh-CN"/>
        </w:rPr>
      </w:pPr>
      <w:r w:rsidRPr="0041681C">
        <w:rPr>
          <w:sz w:val="28"/>
          <w:szCs w:val="28"/>
        </w:rPr>
        <w:t xml:space="preserve">- </w:t>
      </w:r>
      <w:r w:rsidR="009D1243">
        <w:rPr>
          <w:rFonts w:eastAsia="Calibri"/>
          <w:sz w:val="28"/>
          <w:szCs w:val="28"/>
          <w:lang w:eastAsia="zh-CN"/>
        </w:rPr>
        <w:t>надання статусу учасника бойових дій</w:t>
      </w:r>
      <w:r w:rsidR="00A80AF2">
        <w:rPr>
          <w:rFonts w:eastAsia="Calibri"/>
          <w:sz w:val="28"/>
          <w:szCs w:val="28"/>
          <w:lang w:eastAsia="zh-CN"/>
        </w:rPr>
        <w:t xml:space="preserve"> </w:t>
      </w:r>
      <w:r w:rsidR="009D1243">
        <w:rPr>
          <w:rFonts w:eastAsia="Calibri"/>
          <w:sz w:val="28"/>
          <w:szCs w:val="28"/>
          <w:lang w:eastAsia="zh-CN"/>
        </w:rPr>
        <w:t>та видача посвідчення інозе</w:t>
      </w:r>
      <w:r w:rsidR="00167837">
        <w:rPr>
          <w:rFonts w:eastAsia="Calibri"/>
          <w:sz w:val="28"/>
          <w:szCs w:val="28"/>
          <w:lang w:eastAsia="zh-CN"/>
        </w:rPr>
        <w:t>мцям та особам без громадянства</w:t>
      </w:r>
      <w:r w:rsidR="009D1243">
        <w:rPr>
          <w:rFonts w:eastAsia="Calibri"/>
          <w:sz w:val="28"/>
          <w:szCs w:val="28"/>
          <w:lang w:eastAsia="zh-CN"/>
        </w:rPr>
        <w:t>,</w:t>
      </w:r>
      <w:r w:rsidR="00167837">
        <w:rPr>
          <w:rFonts w:eastAsia="Calibri"/>
          <w:sz w:val="28"/>
          <w:szCs w:val="28"/>
          <w:lang w:eastAsia="zh-CN"/>
        </w:rPr>
        <w:t xml:space="preserve"> </w:t>
      </w:r>
      <w:r w:rsidR="009D1243">
        <w:rPr>
          <w:rFonts w:eastAsia="Calibri"/>
          <w:sz w:val="28"/>
          <w:szCs w:val="28"/>
          <w:lang w:eastAsia="zh-CN"/>
        </w:rPr>
        <w:t xml:space="preserve">які брали участь </w:t>
      </w:r>
      <w:r w:rsidR="00167837">
        <w:rPr>
          <w:rFonts w:eastAsia="Calibri"/>
          <w:sz w:val="28"/>
          <w:szCs w:val="28"/>
          <w:lang w:eastAsia="zh-CN"/>
        </w:rPr>
        <w:t>у захисті незалежності, суверенітету та територіальної цілісності України;</w:t>
      </w:r>
    </w:p>
    <w:p w:rsidR="00167837" w:rsidRDefault="00167837" w:rsidP="000A30F5">
      <w:pPr>
        <w:jc w:val="both"/>
        <w:rPr>
          <w:rFonts w:eastAsia="Calibri"/>
          <w:sz w:val="28"/>
          <w:szCs w:val="28"/>
          <w:lang w:eastAsia="zh-CN"/>
        </w:rPr>
      </w:pPr>
    </w:p>
    <w:p w:rsidR="00167837" w:rsidRDefault="00167837" w:rsidP="000A30F5">
      <w:pPr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- надання статусу особи з інвалідністю внаслідок війни та видача посвідчення іноземцям та особам без громадянства,</w:t>
      </w:r>
      <w:r w:rsidRPr="00167837">
        <w:rPr>
          <w:rFonts w:eastAsia="Calibri"/>
          <w:sz w:val="28"/>
          <w:szCs w:val="28"/>
          <w:lang w:eastAsia="zh-CN"/>
        </w:rPr>
        <w:t xml:space="preserve"> </w:t>
      </w:r>
      <w:r>
        <w:rPr>
          <w:rFonts w:eastAsia="Calibri"/>
          <w:sz w:val="28"/>
          <w:szCs w:val="28"/>
          <w:lang w:eastAsia="zh-CN"/>
        </w:rPr>
        <w:t>які брали участь у захисті незалежності, суверенітету та територіальної цілісності України;</w:t>
      </w:r>
    </w:p>
    <w:p w:rsidR="00167837" w:rsidRDefault="00167837" w:rsidP="000A30F5">
      <w:pPr>
        <w:jc w:val="both"/>
        <w:rPr>
          <w:rFonts w:eastAsia="Calibri"/>
          <w:sz w:val="28"/>
          <w:szCs w:val="28"/>
          <w:lang w:eastAsia="zh-CN"/>
        </w:rPr>
      </w:pPr>
    </w:p>
    <w:p w:rsidR="00167837" w:rsidRDefault="00167837" w:rsidP="000A30F5">
      <w:pPr>
        <w:jc w:val="both"/>
        <w:rPr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zh-CN"/>
        </w:rPr>
        <w:t>- позбавлення статусу учасника бойових дій</w:t>
      </w:r>
      <w:r w:rsidR="00A80AF2">
        <w:rPr>
          <w:rFonts w:eastAsia="Calibri"/>
          <w:sz w:val="28"/>
          <w:szCs w:val="28"/>
          <w:lang w:eastAsia="zh-CN"/>
        </w:rPr>
        <w:t xml:space="preserve"> </w:t>
      </w:r>
      <w:r>
        <w:rPr>
          <w:rFonts w:eastAsia="Calibri"/>
          <w:sz w:val="28"/>
          <w:szCs w:val="28"/>
          <w:lang w:eastAsia="zh-CN"/>
        </w:rPr>
        <w:t>та видача посвідчення іноземцям та особам без громадянства, які брали участь у захисті незалежності, суверенітету та територіальної цілісності України</w:t>
      </w:r>
      <w:r w:rsidR="00DA5E33">
        <w:rPr>
          <w:rFonts w:eastAsia="Calibri"/>
          <w:sz w:val="28"/>
          <w:szCs w:val="28"/>
          <w:lang w:eastAsia="zh-CN"/>
        </w:rPr>
        <w:t>.</w:t>
      </w:r>
    </w:p>
    <w:p w:rsidR="000A30F5" w:rsidRPr="0041681C" w:rsidRDefault="000A30F5" w:rsidP="000A30F5">
      <w:pPr>
        <w:jc w:val="both"/>
        <w:rPr>
          <w:sz w:val="28"/>
          <w:szCs w:val="28"/>
          <w:lang w:eastAsia="ru-RU"/>
        </w:rPr>
      </w:pPr>
      <w:r w:rsidRPr="0041681C">
        <w:rPr>
          <w:sz w:val="28"/>
          <w:szCs w:val="28"/>
          <w:lang w:eastAsia="ru-RU"/>
        </w:rPr>
        <w:t xml:space="preserve">  </w:t>
      </w:r>
    </w:p>
    <w:p w:rsidR="00763ED7" w:rsidRPr="0041681C" w:rsidRDefault="0041681C" w:rsidP="00C44A6A">
      <w:pPr>
        <w:pStyle w:val="a3"/>
        <w:spacing w:before="0" w:beforeAutospacing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="00C44A6A" w:rsidRPr="0041681C">
        <w:rPr>
          <w:sz w:val="28"/>
          <w:szCs w:val="28"/>
          <w:lang w:val="uk-UA"/>
        </w:rPr>
        <w:t>.</w:t>
      </w:r>
      <w:r w:rsidR="00763ED7" w:rsidRPr="0041681C">
        <w:rPr>
          <w:sz w:val="28"/>
          <w:szCs w:val="28"/>
          <w:lang w:val="uk-UA"/>
        </w:rPr>
        <w:t>Організаційне забезпечення та відповідальність щодо виконання даного рішення покласти на начальника відділу надання адміністративних послуг.</w:t>
      </w:r>
    </w:p>
    <w:p w:rsidR="004815CA" w:rsidRPr="0041681C" w:rsidRDefault="004815CA" w:rsidP="00763ED7">
      <w:pPr>
        <w:pStyle w:val="a3"/>
        <w:spacing w:before="0" w:beforeAutospacing="0" w:after="0"/>
        <w:jc w:val="both"/>
        <w:rPr>
          <w:sz w:val="28"/>
          <w:szCs w:val="28"/>
          <w:lang w:val="uk-UA"/>
        </w:rPr>
      </w:pPr>
    </w:p>
    <w:p w:rsidR="00763ED7" w:rsidRPr="004815CA" w:rsidRDefault="0041681C" w:rsidP="00C44A6A">
      <w:pPr>
        <w:pStyle w:val="a3"/>
        <w:spacing w:before="0" w:beforeAutospacing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44A6A">
        <w:rPr>
          <w:sz w:val="28"/>
          <w:szCs w:val="28"/>
          <w:lang w:val="uk-UA"/>
        </w:rPr>
        <w:t>.</w:t>
      </w:r>
      <w:r w:rsidR="00763ED7" w:rsidRPr="004815CA">
        <w:rPr>
          <w:sz w:val="28"/>
          <w:szCs w:val="28"/>
          <w:lang w:val="uk-UA"/>
        </w:rPr>
        <w:t>Загальне керівництво за виконання даного рішення покласти на заступника міського голови з питань діяльності виконавчих органів ради за напрямком роботи.</w:t>
      </w:r>
    </w:p>
    <w:p w:rsidR="004815CA" w:rsidRPr="004815CA" w:rsidRDefault="004815CA" w:rsidP="00763ED7">
      <w:pPr>
        <w:pStyle w:val="a3"/>
        <w:spacing w:before="0" w:beforeAutospacing="0" w:after="0"/>
        <w:jc w:val="both"/>
        <w:rPr>
          <w:sz w:val="28"/>
          <w:szCs w:val="28"/>
          <w:lang w:val="uk-UA"/>
        </w:rPr>
      </w:pPr>
    </w:p>
    <w:p w:rsidR="00763ED7" w:rsidRPr="00C44A6A" w:rsidRDefault="0041681C" w:rsidP="00C44A6A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44A6A">
        <w:rPr>
          <w:sz w:val="28"/>
          <w:szCs w:val="28"/>
        </w:rPr>
        <w:t>.</w:t>
      </w:r>
      <w:r w:rsidR="00763ED7" w:rsidRPr="00C44A6A">
        <w:rPr>
          <w:sz w:val="28"/>
          <w:szCs w:val="28"/>
        </w:rPr>
        <w:t>Контроль за виконанням даного рішення покласти на постійну депутатську комісію з питань планування, бюджету, фінансів, економічних реформ, інвестицій та міжнародного співробітництва.</w:t>
      </w:r>
    </w:p>
    <w:p w:rsidR="00763ED7" w:rsidRDefault="00763ED7" w:rsidP="00763ED7">
      <w:pPr>
        <w:pStyle w:val="a3"/>
        <w:spacing w:before="0" w:beforeAutospacing="0" w:after="0"/>
        <w:rPr>
          <w:sz w:val="28"/>
          <w:szCs w:val="28"/>
          <w:lang w:val="uk-UA"/>
        </w:rPr>
      </w:pPr>
    </w:p>
    <w:p w:rsidR="004815CA" w:rsidRDefault="004815CA" w:rsidP="00763ED7">
      <w:pPr>
        <w:pStyle w:val="a3"/>
        <w:spacing w:before="0" w:beforeAutospacing="0" w:after="0"/>
        <w:rPr>
          <w:sz w:val="28"/>
          <w:szCs w:val="28"/>
          <w:lang w:val="uk-UA"/>
        </w:rPr>
      </w:pPr>
    </w:p>
    <w:p w:rsidR="00C44A6A" w:rsidRDefault="00C44A6A" w:rsidP="00763ED7">
      <w:pPr>
        <w:pStyle w:val="a3"/>
        <w:spacing w:before="0" w:beforeAutospacing="0" w:after="0"/>
        <w:rPr>
          <w:sz w:val="28"/>
          <w:szCs w:val="28"/>
          <w:lang w:val="uk-UA"/>
        </w:rPr>
      </w:pPr>
    </w:p>
    <w:p w:rsidR="00C44A6A" w:rsidRPr="004815CA" w:rsidRDefault="00C44A6A" w:rsidP="00763ED7">
      <w:pPr>
        <w:pStyle w:val="a3"/>
        <w:spacing w:before="0" w:beforeAutospacing="0" w:after="0"/>
        <w:rPr>
          <w:sz w:val="28"/>
          <w:szCs w:val="28"/>
          <w:lang w:val="uk-UA"/>
        </w:rPr>
      </w:pPr>
    </w:p>
    <w:p w:rsidR="00763ED7" w:rsidRPr="004815CA" w:rsidRDefault="00763ED7" w:rsidP="00763ED7">
      <w:pPr>
        <w:pStyle w:val="a3"/>
        <w:spacing w:before="0" w:beforeAutospacing="0" w:after="0"/>
        <w:rPr>
          <w:sz w:val="28"/>
          <w:szCs w:val="28"/>
          <w:lang w:val="uk-UA"/>
        </w:rPr>
      </w:pPr>
      <w:r w:rsidRPr="004815CA">
        <w:rPr>
          <w:sz w:val="28"/>
          <w:szCs w:val="28"/>
          <w:lang w:val="uk-UA"/>
        </w:rPr>
        <w:t xml:space="preserve">Міський голова </w:t>
      </w:r>
      <w:r w:rsidRPr="004815CA">
        <w:rPr>
          <w:sz w:val="28"/>
          <w:szCs w:val="28"/>
          <w:lang w:val="uk-UA"/>
        </w:rPr>
        <w:tab/>
      </w:r>
      <w:r w:rsidRPr="004815CA">
        <w:rPr>
          <w:sz w:val="28"/>
          <w:szCs w:val="28"/>
          <w:lang w:val="uk-UA"/>
        </w:rPr>
        <w:tab/>
      </w:r>
      <w:r w:rsidRPr="004815CA">
        <w:rPr>
          <w:sz w:val="28"/>
          <w:szCs w:val="28"/>
          <w:lang w:val="uk-UA"/>
        </w:rPr>
        <w:tab/>
      </w:r>
      <w:r w:rsidRPr="004815CA">
        <w:rPr>
          <w:sz w:val="28"/>
          <w:szCs w:val="28"/>
          <w:lang w:val="uk-UA"/>
        </w:rPr>
        <w:tab/>
      </w:r>
      <w:r w:rsidRPr="004815CA">
        <w:rPr>
          <w:sz w:val="28"/>
          <w:szCs w:val="28"/>
          <w:lang w:val="uk-UA"/>
        </w:rPr>
        <w:tab/>
      </w:r>
      <w:r w:rsidRPr="004815CA">
        <w:rPr>
          <w:sz w:val="28"/>
          <w:szCs w:val="28"/>
          <w:lang w:val="uk-UA"/>
        </w:rPr>
        <w:tab/>
      </w:r>
      <w:r w:rsidRPr="004815CA">
        <w:rPr>
          <w:sz w:val="28"/>
          <w:szCs w:val="28"/>
          <w:lang w:val="uk-UA"/>
        </w:rPr>
        <w:tab/>
        <w:t>Анатолій ВЕРШИНА</w:t>
      </w:r>
    </w:p>
    <w:p w:rsidR="00E67EA2" w:rsidRDefault="00E67EA2" w:rsidP="00763ED7">
      <w:pPr>
        <w:pStyle w:val="a3"/>
        <w:spacing w:before="0" w:beforeAutospacing="0" w:after="0"/>
        <w:rPr>
          <w:sz w:val="28"/>
          <w:szCs w:val="28"/>
          <w:lang w:val="uk-UA"/>
        </w:rPr>
      </w:pPr>
    </w:p>
    <w:p w:rsidR="00C44A6A" w:rsidRDefault="00C44A6A" w:rsidP="00763ED7">
      <w:pPr>
        <w:pStyle w:val="a3"/>
        <w:spacing w:before="0" w:beforeAutospacing="0" w:after="0"/>
        <w:rPr>
          <w:sz w:val="28"/>
          <w:szCs w:val="28"/>
          <w:lang w:val="uk-UA"/>
        </w:rPr>
      </w:pPr>
    </w:p>
    <w:p w:rsidR="00C44A6A" w:rsidRDefault="00C44A6A" w:rsidP="00763ED7">
      <w:pPr>
        <w:pStyle w:val="a3"/>
        <w:spacing w:before="0" w:beforeAutospacing="0" w:after="0"/>
        <w:rPr>
          <w:sz w:val="28"/>
          <w:szCs w:val="28"/>
          <w:lang w:val="uk-UA"/>
        </w:rPr>
      </w:pPr>
    </w:p>
    <w:p w:rsidR="00C44A6A" w:rsidRDefault="00C44A6A" w:rsidP="00763ED7">
      <w:pPr>
        <w:pStyle w:val="a3"/>
        <w:spacing w:before="0" w:beforeAutospacing="0" w:after="0"/>
        <w:rPr>
          <w:sz w:val="28"/>
          <w:szCs w:val="28"/>
          <w:lang w:val="uk-UA"/>
        </w:rPr>
      </w:pPr>
    </w:p>
    <w:p w:rsidR="00C44A6A" w:rsidRPr="004815CA" w:rsidRDefault="00C44A6A" w:rsidP="00763ED7">
      <w:pPr>
        <w:pStyle w:val="a3"/>
        <w:spacing w:before="0" w:beforeAutospacing="0" w:after="0"/>
        <w:rPr>
          <w:sz w:val="28"/>
          <w:szCs w:val="28"/>
          <w:lang w:val="uk-UA"/>
        </w:rPr>
      </w:pPr>
    </w:p>
    <w:p w:rsidR="00C44A6A" w:rsidRPr="00DE1F18" w:rsidRDefault="00C44A6A" w:rsidP="00C44A6A">
      <w:pPr>
        <w:ind w:right="-484"/>
        <w:jc w:val="both"/>
        <w:rPr>
          <w:lang w:val="ru-RU"/>
        </w:rPr>
      </w:pPr>
      <w:r w:rsidRPr="00C84A18">
        <w:t>Питання  на розгляд ради винесено згідно з розпорядженням міського голови від __________ №_</w:t>
      </w:r>
      <w:r>
        <w:t>____</w:t>
      </w:r>
    </w:p>
    <w:p w:rsidR="00C44A6A" w:rsidRPr="00A44691" w:rsidRDefault="00C44A6A" w:rsidP="00C44A6A">
      <w:pPr>
        <w:tabs>
          <w:tab w:val="left" w:pos="66"/>
        </w:tabs>
        <w:spacing w:line="100" w:lineRule="atLeast"/>
        <w:jc w:val="both"/>
        <w:rPr>
          <w:sz w:val="28"/>
          <w:szCs w:val="28"/>
        </w:rPr>
      </w:pPr>
    </w:p>
    <w:p w:rsidR="00C44A6A" w:rsidRDefault="00C44A6A" w:rsidP="00C44A6A">
      <w:pPr>
        <w:tabs>
          <w:tab w:val="left" w:pos="66"/>
        </w:tabs>
        <w:spacing w:line="100" w:lineRule="atLeast"/>
        <w:jc w:val="both"/>
        <w:rPr>
          <w:sz w:val="28"/>
          <w:szCs w:val="28"/>
          <w:lang w:val="ru-RU"/>
        </w:rPr>
      </w:pPr>
    </w:p>
    <w:p w:rsidR="00C44A6A" w:rsidRPr="00E86D4D" w:rsidRDefault="00C44A6A" w:rsidP="00C44A6A">
      <w:pPr>
        <w:tabs>
          <w:tab w:val="left" w:pos="66"/>
        </w:tabs>
        <w:spacing w:line="100" w:lineRule="atLeast"/>
        <w:ind w:left="33"/>
        <w:jc w:val="both"/>
        <w:rPr>
          <w:sz w:val="28"/>
          <w:szCs w:val="28"/>
        </w:rPr>
      </w:pPr>
      <w:r w:rsidRPr="00E86D4D">
        <w:rPr>
          <w:sz w:val="28"/>
          <w:szCs w:val="28"/>
        </w:rPr>
        <w:t>Рішення підготував:</w:t>
      </w:r>
    </w:p>
    <w:p w:rsidR="00C44A6A" w:rsidRDefault="00C44A6A" w:rsidP="00C44A6A">
      <w:pPr>
        <w:tabs>
          <w:tab w:val="left" w:pos="66"/>
        </w:tabs>
        <w:spacing w:line="100" w:lineRule="atLeast"/>
        <w:ind w:left="33"/>
        <w:jc w:val="both"/>
        <w:rPr>
          <w:sz w:val="28"/>
          <w:szCs w:val="28"/>
        </w:rPr>
      </w:pPr>
    </w:p>
    <w:p w:rsidR="00C44A6A" w:rsidRPr="00E86D4D" w:rsidRDefault="00C44A6A" w:rsidP="00C44A6A">
      <w:pPr>
        <w:tabs>
          <w:tab w:val="left" w:pos="66"/>
        </w:tabs>
        <w:spacing w:line="100" w:lineRule="atLeast"/>
        <w:ind w:left="33"/>
        <w:jc w:val="both"/>
        <w:rPr>
          <w:sz w:val="28"/>
          <w:szCs w:val="28"/>
        </w:rPr>
      </w:pPr>
    </w:p>
    <w:p w:rsidR="00C44A6A" w:rsidRDefault="00C44A6A" w:rsidP="00C44A6A">
      <w:pPr>
        <w:tabs>
          <w:tab w:val="left" w:pos="66"/>
        </w:tabs>
        <w:spacing w:line="100" w:lineRule="atLeast"/>
        <w:ind w:left="33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E86D4D">
        <w:rPr>
          <w:sz w:val="28"/>
          <w:szCs w:val="28"/>
        </w:rPr>
        <w:t xml:space="preserve">ачальник </w:t>
      </w:r>
      <w:r>
        <w:rPr>
          <w:sz w:val="28"/>
          <w:szCs w:val="28"/>
        </w:rPr>
        <w:t>відділу надання</w:t>
      </w:r>
    </w:p>
    <w:p w:rsidR="00C44A6A" w:rsidRPr="00E86D4D" w:rsidRDefault="00C44A6A" w:rsidP="00C44A6A">
      <w:pPr>
        <w:tabs>
          <w:tab w:val="left" w:pos="66"/>
        </w:tabs>
        <w:spacing w:line="100" w:lineRule="atLeast"/>
        <w:ind w:left="33"/>
        <w:jc w:val="both"/>
        <w:rPr>
          <w:sz w:val="28"/>
          <w:szCs w:val="28"/>
        </w:rPr>
      </w:pPr>
      <w:r>
        <w:rPr>
          <w:sz w:val="28"/>
          <w:szCs w:val="28"/>
        </w:rPr>
        <w:t>адміністративних послуг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Ігор ІЛЮЩЕНКО</w:t>
      </w:r>
    </w:p>
    <w:p w:rsidR="00C44A6A" w:rsidRDefault="00C44A6A" w:rsidP="00C44A6A">
      <w:pPr>
        <w:tabs>
          <w:tab w:val="left" w:pos="66"/>
        </w:tabs>
        <w:spacing w:line="100" w:lineRule="atLeast"/>
        <w:ind w:left="33"/>
        <w:jc w:val="both"/>
        <w:rPr>
          <w:sz w:val="28"/>
          <w:szCs w:val="28"/>
        </w:rPr>
      </w:pPr>
    </w:p>
    <w:p w:rsidR="00C44A6A" w:rsidRDefault="00C44A6A" w:rsidP="00C44A6A">
      <w:pPr>
        <w:tabs>
          <w:tab w:val="left" w:pos="66"/>
        </w:tabs>
        <w:spacing w:line="100" w:lineRule="atLeast"/>
        <w:ind w:left="33"/>
        <w:jc w:val="both"/>
        <w:rPr>
          <w:sz w:val="28"/>
          <w:szCs w:val="28"/>
        </w:rPr>
      </w:pPr>
    </w:p>
    <w:p w:rsidR="00C44A6A" w:rsidRDefault="00C44A6A" w:rsidP="00C44A6A">
      <w:pPr>
        <w:tabs>
          <w:tab w:val="left" w:pos="66"/>
        </w:tabs>
        <w:spacing w:line="100" w:lineRule="atLeast"/>
        <w:ind w:left="33"/>
        <w:jc w:val="both"/>
        <w:rPr>
          <w:sz w:val="28"/>
          <w:szCs w:val="28"/>
          <w:lang w:val="ru-RU"/>
        </w:rPr>
      </w:pPr>
      <w:r w:rsidRPr="00E86D4D">
        <w:rPr>
          <w:sz w:val="28"/>
          <w:szCs w:val="28"/>
        </w:rPr>
        <w:tab/>
        <w:t xml:space="preserve">Секретар міської ради </w:t>
      </w:r>
      <w:r w:rsidRPr="00E86D4D">
        <w:rPr>
          <w:sz w:val="28"/>
          <w:szCs w:val="28"/>
        </w:rPr>
        <w:tab/>
      </w:r>
      <w:r w:rsidRPr="00E86D4D">
        <w:rPr>
          <w:sz w:val="28"/>
          <w:szCs w:val="28"/>
        </w:rPr>
        <w:tab/>
      </w:r>
      <w:r w:rsidRPr="00E86D4D">
        <w:rPr>
          <w:sz w:val="28"/>
          <w:szCs w:val="28"/>
        </w:rPr>
        <w:tab/>
      </w:r>
      <w:r w:rsidRPr="00E86D4D">
        <w:rPr>
          <w:sz w:val="28"/>
          <w:szCs w:val="28"/>
        </w:rPr>
        <w:tab/>
      </w:r>
      <w:r w:rsidRPr="00E86D4D">
        <w:rPr>
          <w:sz w:val="28"/>
          <w:szCs w:val="28"/>
        </w:rPr>
        <w:tab/>
      </w:r>
      <w:r w:rsidRPr="00E86D4D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  <w:lang w:val="ru-RU"/>
        </w:rPr>
        <w:t>Сергій</w:t>
      </w:r>
      <w:proofErr w:type="spellEnd"/>
      <w:r>
        <w:rPr>
          <w:sz w:val="28"/>
          <w:szCs w:val="28"/>
          <w:lang w:val="ru-RU"/>
        </w:rPr>
        <w:t xml:space="preserve"> ОСТРЕНКО</w:t>
      </w:r>
    </w:p>
    <w:p w:rsidR="00C44A6A" w:rsidRDefault="00C44A6A" w:rsidP="00C44A6A">
      <w:pPr>
        <w:tabs>
          <w:tab w:val="left" w:pos="66"/>
        </w:tabs>
        <w:spacing w:line="100" w:lineRule="atLeast"/>
        <w:ind w:left="33"/>
        <w:jc w:val="both"/>
        <w:rPr>
          <w:sz w:val="28"/>
          <w:szCs w:val="28"/>
          <w:lang w:val="ru-RU"/>
        </w:rPr>
      </w:pPr>
    </w:p>
    <w:p w:rsidR="00C44A6A" w:rsidRPr="007B39F4" w:rsidRDefault="00C44A6A" w:rsidP="00C44A6A">
      <w:pPr>
        <w:pStyle w:val="a3"/>
        <w:spacing w:before="0" w:beforeAutospacing="0" w:after="0"/>
        <w:jc w:val="both"/>
        <w:rPr>
          <w:sz w:val="28"/>
          <w:szCs w:val="28"/>
          <w:lang w:val="uk-UA"/>
        </w:rPr>
      </w:pPr>
    </w:p>
    <w:p w:rsidR="00C44A6A" w:rsidRPr="0022550D" w:rsidRDefault="00C44A6A" w:rsidP="00C44A6A">
      <w:pPr>
        <w:pStyle w:val="a3"/>
        <w:tabs>
          <w:tab w:val="left" w:pos="7905"/>
        </w:tabs>
        <w:spacing w:before="0" w:beforeAutospacing="0" w:after="0"/>
        <w:jc w:val="both"/>
        <w:rPr>
          <w:sz w:val="28"/>
          <w:szCs w:val="28"/>
          <w:lang w:val="uk-UA"/>
        </w:rPr>
      </w:pPr>
      <w:r w:rsidRPr="0022550D">
        <w:rPr>
          <w:sz w:val="28"/>
          <w:szCs w:val="28"/>
          <w:lang w:val="uk-UA"/>
        </w:rPr>
        <w:t>Заступник міського голови з питань</w:t>
      </w:r>
    </w:p>
    <w:p w:rsidR="00C44A6A" w:rsidRPr="0022550D" w:rsidRDefault="00C44A6A" w:rsidP="0003057A">
      <w:pPr>
        <w:pStyle w:val="a3"/>
        <w:tabs>
          <w:tab w:val="left" w:pos="0"/>
          <w:tab w:val="left" w:pos="6663"/>
        </w:tabs>
        <w:spacing w:before="0" w:beforeAutospacing="0" w:after="0"/>
        <w:jc w:val="both"/>
        <w:rPr>
          <w:sz w:val="28"/>
          <w:szCs w:val="28"/>
          <w:lang w:val="uk-UA"/>
        </w:rPr>
      </w:pPr>
      <w:r w:rsidRPr="0022550D">
        <w:rPr>
          <w:sz w:val="28"/>
          <w:szCs w:val="28"/>
          <w:lang w:val="uk-UA"/>
        </w:rPr>
        <w:t>діяльнос</w:t>
      </w:r>
      <w:r>
        <w:rPr>
          <w:sz w:val="28"/>
          <w:szCs w:val="28"/>
          <w:lang w:val="uk-UA"/>
        </w:rPr>
        <w:t xml:space="preserve">ті виконавчих органів ради   </w:t>
      </w:r>
      <w:r w:rsidR="0003057A">
        <w:rPr>
          <w:sz w:val="28"/>
          <w:szCs w:val="28"/>
          <w:lang w:val="uk-UA"/>
        </w:rPr>
        <w:t xml:space="preserve">                               </w:t>
      </w:r>
      <w:r w:rsidRPr="0022550D">
        <w:rPr>
          <w:sz w:val="28"/>
          <w:szCs w:val="28"/>
          <w:lang w:val="uk-UA"/>
        </w:rPr>
        <w:t>Світлана ПАЦКО</w:t>
      </w:r>
    </w:p>
    <w:p w:rsidR="00C44A6A" w:rsidRPr="0022550D" w:rsidRDefault="00C44A6A" w:rsidP="00C44A6A">
      <w:pPr>
        <w:tabs>
          <w:tab w:val="left" w:pos="66"/>
        </w:tabs>
        <w:spacing w:line="100" w:lineRule="atLeast"/>
        <w:ind w:left="33"/>
        <w:jc w:val="both"/>
        <w:rPr>
          <w:sz w:val="28"/>
          <w:szCs w:val="28"/>
        </w:rPr>
      </w:pPr>
    </w:p>
    <w:p w:rsidR="00C44A6A" w:rsidRDefault="00C44A6A" w:rsidP="00C44A6A">
      <w:pPr>
        <w:tabs>
          <w:tab w:val="left" w:pos="66"/>
        </w:tabs>
        <w:spacing w:line="100" w:lineRule="atLeast"/>
        <w:jc w:val="both"/>
        <w:rPr>
          <w:sz w:val="28"/>
          <w:szCs w:val="28"/>
        </w:rPr>
      </w:pPr>
    </w:p>
    <w:p w:rsidR="00F5752D" w:rsidRPr="00C44A6A" w:rsidRDefault="00C44A6A" w:rsidP="00C44A6A">
      <w:pPr>
        <w:tabs>
          <w:tab w:val="left" w:pos="66"/>
          <w:tab w:val="left" w:pos="6521"/>
        </w:tabs>
        <w:spacing w:line="100" w:lineRule="atLeast"/>
        <w:ind w:left="33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E86D4D">
        <w:rPr>
          <w:sz w:val="28"/>
          <w:szCs w:val="28"/>
        </w:rPr>
        <w:t>ачальник юридичног</w:t>
      </w:r>
      <w:r>
        <w:rPr>
          <w:sz w:val="28"/>
          <w:szCs w:val="28"/>
        </w:rPr>
        <w:t xml:space="preserve">о відділу          </w:t>
      </w:r>
      <w:r w:rsidR="0003057A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Олег ЯЛИННИЙ</w:t>
      </w:r>
      <w:r w:rsidRPr="00E86D4D">
        <w:rPr>
          <w:sz w:val="28"/>
          <w:szCs w:val="28"/>
        </w:rPr>
        <w:t xml:space="preserve"> </w:t>
      </w:r>
    </w:p>
    <w:sectPr w:rsidR="00F5752D" w:rsidRPr="00C44A6A" w:rsidSect="004A76B1">
      <w:headerReference w:type="default" r:id="rId9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0D64" w:rsidRDefault="00A60D64" w:rsidP="004A76B1">
      <w:r>
        <w:separator/>
      </w:r>
    </w:p>
  </w:endnote>
  <w:endnote w:type="continuationSeparator" w:id="0">
    <w:p w:rsidR="00A60D64" w:rsidRDefault="00A60D64" w:rsidP="004A76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0D64" w:rsidRDefault="00A60D64" w:rsidP="004A76B1">
      <w:r>
        <w:separator/>
      </w:r>
    </w:p>
  </w:footnote>
  <w:footnote w:type="continuationSeparator" w:id="0">
    <w:p w:rsidR="00A60D64" w:rsidRDefault="00A60D64" w:rsidP="004A76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490017"/>
      <w:docPartObj>
        <w:docPartGallery w:val="Page Numbers (Top of Page)"/>
        <w:docPartUnique/>
      </w:docPartObj>
    </w:sdtPr>
    <w:sdtContent>
      <w:p w:rsidR="004A76B1" w:rsidRDefault="00261BF6">
        <w:pPr>
          <w:pStyle w:val="a6"/>
          <w:jc w:val="center"/>
        </w:pPr>
        <w:fldSimple w:instr=" PAGE   \* MERGEFORMAT ">
          <w:r w:rsidR="00A80AF2">
            <w:rPr>
              <w:noProof/>
            </w:rPr>
            <w:t>2</w:t>
          </w:r>
        </w:fldSimple>
      </w:p>
    </w:sdtContent>
  </w:sdt>
  <w:p w:rsidR="004A76B1" w:rsidRDefault="004A76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C4571"/>
    <w:multiLevelType w:val="hybridMultilevel"/>
    <w:tmpl w:val="F0D48394"/>
    <w:lvl w:ilvl="0" w:tplc="B172D988">
      <w:start w:val="1"/>
      <w:numFmt w:val="decimal"/>
      <w:lvlText w:val="%1."/>
      <w:lvlJc w:val="left"/>
      <w:pPr>
        <w:ind w:left="765" w:hanging="40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74346D"/>
    <w:multiLevelType w:val="hybridMultilevel"/>
    <w:tmpl w:val="53FEAAA4"/>
    <w:lvl w:ilvl="0" w:tplc="ACB8BA3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4C76B4E"/>
    <w:multiLevelType w:val="hybridMultilevel"/>
    <w:tmpl w:val="45729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5B31D4"/>
    <w:multiLevelType w:val="hybridMultilevel"/>
    <w:tmpl w:val="210AFAFC"/>
    <w:lvl w:ilvl="0" w:tplc="24924D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4204EC3"/>
    <w:multiLevelType w:val="hybridMultilevel"/>
    <w:tmpl w:val="561CE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3ED7"/>
    <w:rsid w:val="0002330E"/>
    <w:rsid w:val="0003057A"/>
    <w:rsid w:val="0005009F"/>
    <w:rsid w:val="00096F67"/>
    <w:rsid w:val="000A30F5"/>
    <w:rsid w:val="000C401B"/>
    <w:rsid w:val="000E1586"/>
    <w:rsid w:val="000E5710"/>
    <w:rsid w:val="00101A19"/>
    <w:rsid w:val="00104717"/>
    <w:rsid w:val="00121C9E"/>
    <w:rsid w:val="00155D7E"/>
    <w:rsid w:val="00160D68"/>
    <w:rsid w:val="001650B4"/>
    <w:rsid w:val="0016675E"/>
    <w:rsid w:val="00167837"/>
    <w:rsid w:val="00170331"/>
    <w:rsid w:val="001737C7"/>
    <w:rsid w:val="001F4FBF"/>
    <w:rsid w:val="002546A4"/>
    <w:rsid w:val="002616E3"/>
    <w:rsid w:val="00261BF6"/>
    <w:rsid w:val="002B0B98"/>
    <w:rsid w:val="002B581B"/>
    <w:rsid w:val="002D294D"/>
    <w:rsid w:val="002D69B8"/>
    <w:rsid w:val="0030016E"/>
    <w:rsid w:val="00306B05"/>
    <w:rsid w:val="003238F3"/>
    <w:rsid w:val="00327A5B"/>
    <w:rsid w:val="00331AE1"/>
    <w:rsid w:val="003511EC"/>
    <w:rsid w:val="00365C27"/>
    <w:rsid w:val="0041237E"/>
    <w:rsid w:val="0041681C"/>
    <w:rsid w:val="0041769F"/>
    <w:rsid w:val="0042782C"/>
    <w:rsid w:val="0045497B"/>
    <w:rsid w:val="004815CA"/>
    <w:rsid w:val="00483239"/>
    <w:rsid w:val="004836C7"/>
    <w:rsid w:val="00492E0A"/>
    <w:rsid w:val="004A6B17"/>
    <w:rsid w:val="004A76B1"/>
    <w:rsid w:val="004B61B2"/>
    <w:rsid w:val="004C077E"/>
    <w:rsid w:val="004C0B9F"/>
    <w:rsid w:val="004F5B12"/>
    <w:rsid w:val="00531019"/>
    <w:rsid w:val="00537B41"/>
    <w:rsid w:val="00552A8E"/>
    <w:rsid w:val="00561E3B"/>
    <w:rsid w:val="005B6CCB"/>
    <w:rsid w:val="005D742A"/>
    <w:rsid w:val="005E000F"/>
    <w:rsid w:val="006070FB"/>
    <w:rsid w:val="006326CF"/>
    <w:rsid w:val="00664BE1"/>
    <w:rsid w:val="007270D1"/>
    <w:rsid w:val="00730890"/>
    <w:rsid w:val="00763ED7"/>
    <w:rsid w:val="007937F0"/>
    <w:rsid w:val="00794D93"/>
    <w:rsid w:val="007A1450"/>
    <w:rsid w:val="007B39F4"/>
    <w:rsid w:val="008717F5"/>
    <w:rsid w:val="00887D51"/>
    <w:rsid w:val="008B64BA"/>
    <w:rsid w:val="008E1377"/>
    <w:rsid w:val="00917F67"/>
    <w:rsid w:val="00931365"/>
    <w:rsid w:val="00957746"/>
    <w:rsid w:val="009627D9"/>
    <w:rsid w:val="009A745A"/>
    <w:rsid w:val="009D1243"/>
    <w:rsid w:val="009D6399"/>
    <w:rsid w:val="00A46ECB"/>
    <w:rsid w:val="00A60D64"/>
    <w:rsid w:val="00A65EAF"/>
    <w:rsid w:val="00A80AF2"/>
    <w:rsid w:val="00AC6BF8"/>
    <w:rsid w:val="00AE1AB6"/>
    <w:rsid w:val="00B232EF"/>
    <w:rsid w:val="00B43050"/>
    <w:rsid w:val="00B54773"/>
    <w:rsid w:val="00B742A9"/>
    <w:rsid w:val="00BC4956"/>
    <w:rsid w:val="00C13242"/>
    <w:rsid w:val="00C13DC1"/>
    <w:rsid w:val="00C44A6A"/>
    <w:rsid w:val="00C66DF8"/>
    <w:rsid w:val="00C81F1B"/>
    <w:rsid w:val="00D03E7C"/>
    <w:rsid w:val="00D05FE3"/>
    <w:rsid w:val="00D30FB4"/>
    <w:rsid w:val="00D5246E"/>
    <w:rsid w:val="00D910F8"/>
    <w:rsid w:val="00DA5E33"/>
    <w:rsid w:val="00DE7E86"/>
    <w:rsid w:val="00E04852"/>
    <w:rsid w:val="00E12BDD"/>
    <w:rsid w:val="00E67EA2"/>
    <w:rsid w:val="00ED57A2"/>
    <w:rsid w:val="00F20AE6"/>
    <w:rsid w:val="00F5752D"/>
    <w:rsid w:val="00F763B0"/>
    <w:rsid w:val="00F768DF"/>
    <w:rsid w:val="00F95E01"/>
    <w:rsid w:val="00FB1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ED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63ED7"/>
    <w:pPr>
      <w:suppressAutoHyphens w:val="0"/>
      <w:spacing w:before="100" w:beforeAutospacing="1" w:after="119"/>
    </w:pPr>
    <w:rPr>
      <w:sz w:val="24"/>
      <w:szCs w:val="24"/>
      <w:lang w:val="ru-RU" w:eastAsia="ru-RU"/>
    </w:rPr>
  </w:style>
  <w:style w:type="paragraph" w:styleId="a4">
    <w:name w:val="No Spacing"/>
    <w:uiPriority w:val="1"/>
    <w:qFormat/>
    <w:rsid w:val="00763ED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Spacing1">
    <w:name w:val="No Spacing1"/>
    <w:rsid w:val="00F5752D"/>
    <w:pPr>
      <w:suppressAutoHyphens/>
      <w:spacing w:after="0" w:line="240" w:lineRule="auto"/>
    </w:pPr>
    <w:rPr>
      <w:rFonts w:ascii="Calibri" w:eastAsia="Calibri" w:hAnsi="Calibri" w:cs="Calibri"/>
      <w:szCs w:val="20"/>
      <w:lang w:eastAsia="zh-CN"/>
    </w:rPr>
  </w:style>
  <w:style w:type="paragraph" w:styleId="a5">
    <w:name w:val="List Paragraph"/>
    <w:basedOn w:val="a"/>
    <w:uiPriority w:val="34"/>
    <w:qFormat/>
    <w:rsid w:val="00C44A6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A76B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76B1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8">
    <w:name w:val="footer"/>
    <w:basedOn w:val="a"/>
    <w:link w:val="a9"/>
    <w:uiPriority w:val="99"/>
    <w:semiHidden/>
    <w:unhideWhenUsed/>
    <w:rsid w:val="004A76B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A76B1"/>
    <w:rPr>
      <w:rFonts w:ascii="Times New Roman" w:eastAsia="Times New Roman" w:hAnsi="Times New Roman" w:cs="Times New Roman"/>
      <w:sz w:val="20"/>
      <w:szCs w:val="20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ED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63ED7"/>
    <w:pPr>
      <w:suppressAutoHyphens w:val="0"/>
      <w:spacing w:before="100" w:beforeAutospacing="1" w:after="119"/>
    </w:pPr>
    <w:rPr>
      <w:sz w:val="24"/>
      <w:szCs w:val="24"/>
      <w:lang w:val="ru-RU" w:eastAsia="ru-RU"/>
    </w:rPr>
  </w:style>
  <w:style w:type="paragraph" w:styleId="a4">
    <w:name w:val="No Spacing"/>
    <w:uiPriority w:val="1"/>
    <w:qFormat/>
    <w:rsid w:val="00763ED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2025-10-02T08:37:00Z</cp:lastPrinted>
  <dcterms:created xsi:type="dcterms:W3CDTF">2023-11-21T08:02:00Z</dcterms:created>
  <dcterms:modified xsi:type="dcterms:W3CDTF">2025-10-02T08:37:00Z</dcterms:modified>
</cp:coreProperties>
</file>